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79F1E" w14:textId="77777777" w:rsidR="00A563F5" w:rsidRPr="00A563F5" w:rsidRDefault="00A563F5" w:rsidP="00A563F5">
      <w:pPr>
        <w:shd w:val="clear" w:color="auto" w:fill="FFFFFF"/>
        <w:spacing w:before="150" w:after="150" w:line="600" w:lineRule="atLeast"/>
        <w:outlineLvl w:val="1"/>
        <w:rPr>
          <w:rFonts w:ascii="Arial" w:eastAsia="Times New Roman" w:hAnsi="Arial" w:cs="Arial"/>
          <w:color w:val="555555"/>
          <w:sz w:val="47"/>
          <w:szCs w:val="47"/>
          <w:lang w:eastAsia="ru-RU"/>
        </w:rPr>
      </w:pPr>
      <w:proofErr w:type="spellStart"/>
      <w:r w:rsidRPr="00A563F5">
        <w:rPr>
          <w:rFonts w:ascii="Arial" w:eastAsia="Times New Roman" w:hAnsi="Arial" w:cs="Arial"/>
          <w:color w:val="555555"/>
          <w:sz w:val="47"/>
          <w:szCs w:val="47"/>
          <w:lang w:eastAsia="ru-RU"/>
        </w:rPr>
        <w:t>Красноуфимская</w:t>
      </w:r>
      <w:proofErr w:type="spellEnd"/>
      <w:r w:rsidRPr="00A563F5">
        <w:rPr>
          <w:rFonts w:ascii="Arial" w:eastAsia="Times New Roman" w:hAnsi="Arial" w:cs="Arial"/>
          <w:color w:val="555555"/>
          <w:sz w:val="47"/>
          <w:szCs w:val="47"/>
          <w:lang w:eastAsia="ru-RU"/>
        </w:rPr>
        <w:t xml:space="preserve"> женская гимназия</w:t>
      </w:r>
    </w:p>
    <w:p w14:paraId="16300E8E" w14:textId="77777777" w:rsidR="00A563F5" w:rsidRPr="00A563F5" w:rsidRDefault="00A563F5" w:rsidP="00A563F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563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        </w:t>
      </w:r>
      <w:r w:rsidRPr="00A563F5">
        <w:rPr>
          <w:rFonts w:ascii="Helvetica" w:eastAsia="Times New Roman" w:hAnsi="Helvetica" w:cs="Times New Roman"/>
          <w:color w:val="122334"/>
          <w:sz w:val="21"/>
          <w:szCs w:val="21"/>
          <w:lang w:eastAsia="ru-RU"/>
        </w:rPr>
        <w:t>0</w:t>
      </w:r>
    </w:p>
    <w:p w14:paraId="4CAB0A18" w14:textId="77777777" w:rsidR="00A563F5" w:rsidRPr="00A563F5" w:rsidRDefault="00A563F5" w:rsidP="00A563F5">
      <w:pPr>
        <w:shd w:val="clear" w:color="auto" w:fill="FFFFFF"/>
        <w:spacing w:after="27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563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 крутом берегу реки Уфы, по улице Соболевской, ныне Советской, стояло здание светловатой окраски. Здесь была </w:t>
      </w:r>
      <w:hyperlink r:id="rId4" w:history="1">
        <w:r w:rsidRPr="00A563F5">
          <w:rPr>
            <w:rFonts w:ascii="Helvetica" w:eastAsia="Times New Roman" w:hAnsi="Helvetica" w:cs="Times New Roman"/>
            <w:color w:val="571586"/>
            <w:sz w:val="21"/>
            <w:szCs w:val="21"/>
            <w:u w:val="single"/>
            <w:lang w:eastAsia="ru-RU"/>
          </w:rPr>
          <w:t>женская гимназия</w:t>
        </w:r>
      </w:hyperlink>
      <w:r w:rsidRPr="00A563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основанная 80 лет тому назад, в 1891 году. Сначала это была женская прогимназия с подготовительными и четырьмя основными классами.</w:t>
      </w:r>
    </w:p>
    <w:p w14:paraId="58AF1083" w14:textId="77777777" w:rsidR="00A563F5" w:rsidRPr="00A563F5" w:rsidRDefault="00A563F5" w:rsidP="00A563F5">
      <w:pPr>
        <w:shd w:val="clear" w:color="auto" w:fill="FFFFFF"/>
        <w:spacing w:after="27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563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В Красноуфимск приезжали учиться девушки из многих уездов Пермской губернии. В политическом отчете по </w:t>
      </w:r>
      <w:proofErr w:type="spellStart"/>
      <w:r w:rsidRPr="00A563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Красноуфимскому</w:t>
      </w:r>
      <w:proofErr w:type="spellEnd"/>
      <w:r w:rsidRPr="00A563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уезду за 1894 год есть такие данные: «</w:t>
      </w:r>
      <w:proofErr w:type="spellStart"/>
      <w:r w:rsidRPr="00A563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Красноуфимская</w:t>
      </w:r>
      <w:proofErr w:type="spellEnd"/>
      <w:r w:rsidRPr="00A563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прогимназия по экзаменационным отметкам стоит первой почти по всей России. Здесь в этой прогимназии за 1894 год из 70 учениц удостоены наград при переводах 42 ученицы».</w:t>
      </w:r>
    </w:p>
    <w:p w14:paraId="4F194A9B" w14:textId="77777777" w:rsidR="00A563F5" w:rsidRPr="00A563F5" w:rsidRDefault="00A563F5" w:rsidP="00A563F5">
      <w:pPr>
        <w:shd w:val="clear" w:color="auto" w:fill="FFFFFF"/>
        <w:spacing w:after="27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563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Позднее она была преобразована в гимназию с восемью классами. В 1909 году в гимназий обучалось: в младшем приготовительном классе 30 человек, старшем приготовительном тоже 30, в первом классе — 40, во втором — 39, в третьем — 36, в четвертом — 40, в пятом — 35, в шестом — 24, в седьмом — 18, в восьмом классе — 15 человек. Так было положено начало женскому среднему образованию в Красноуфимске.</w:t>
      </w:r>
    </w:p>
    <w:p w14:paraId="184FEE0F" w14:textId="77777777" w:rsidR="00A563F5" w:rsidRPr="00A563F5" w:rsidRDefault="00A563F5" w:rsidP="00A563F5">
      <w:pPr>
        <w:shd w:val="clear" w:color="auto" w:fill="FFFFFF"/>
        <w:spacing w:after="27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563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Конечно, обучались в гимназии немногие, преимущественно дети богатых, состоятельных родителей. Но были и такие ученицы, которые работали и учились.</w:t>
      </w:r>
    </w:p>
    <w:p w14:paraId="4D6C6F71" w14:textId="77777777" w:rsidR="00A563F5" w:rsidRPr="00A563F5" w:rsidRDefault="00A563F5" w:rsidP="00A563F5">
      <w:pPr>
        <w:shd w:val="clear" w:color="auto" w:fill="FFFFFF"/>
        <w:spacing w:after="27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563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Некоторые преподаватели женской гимназии принадлежали к прогрессивной интеллигенции. Среди них — начальница прогимназии Вера Митрофановна Тихомирова, учительницы гимназии Агния Кирилловна Любченко, Зоя Николаевна </w:t>
      </w:r>
      <w:proofErr w:type="spellStart"/>
      <w:r w:rsidRPr="00A563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Алафузова</w:t>
      </w:r>
      <w:proofErr w:type="spellEnd"/>
      <w:r w:rsidRPr="00A563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Елизавета Николаевна </w:t>
      </w:r>
      <w:proofErr w:type="spellStart"/>
      <w:r w:rsidRPr="00A563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Чунихина</w:t>
      </w:r>
      <w:proofErr w:type="spellEnd"/>
      <w:r w:rsidRPr="00A563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 Они состояли членами общества попечения о народном образовании, принимали участие в работе библиотеки этого общества, устраивали вечера, выступали с лекциями, участвовали на нелегальных собраниях, вели революционную пропаганду среди учителей, учащихся и земской интеллигенции.</w:t>
      </w:r>
    </w:p>
    <w:p w14:paraId="53FC3284" w14:textId="77777777" w:rsidR="00A563F5" w:rsidRPr="00A563F5" w:rsidRDefault="00A563F5" w:rsidP="00A563F5">
      <w:pPr>
        <w:shd w:val="clear" w:color="auto" w:fill="FFFFFF"/>
        <w:spacing w:after="27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563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Учителя и гимназистки во главе с врачом </w:t>
      </w:r>
      <w:hyperlink r:id="rId5" w:history="1">
        <w:r w:rsidRPr="00A563F5">
          <w:rPr>
            <w:rFonts w:ascii="Helvetica" w:eastAsia="Times New Roman" w:hAnsi="Helvetica" w:cs="Times New Roman"/>
            <w:color w:val="571586"/>
            <w:sz w:val="21"/>
            <w:szCs w:val="21"/>
            <w:u w:val="single"/>
            <w:lang w:eastAsia="ru-RU"/>
          </w:rPr>
          <w:t xml:space="preserve">М, И. </w:t>
        </w:r>
        <w:proofErr w:type="spellStart"/>
        <w:r w:rsidRPr="00A563F5">
          <w:rPr>
            <w:rFonts w:ascii="Helvetica" w:eastAsia="Times New Roman" w:hAnsi="Helvetica" w:cs="Times New Roman"/>
            <w:color w:val="571586"/>
            <w:sz w:val="21"/>
            <w:szCs w:val="21"/>
            <w:u w:val="single"/>
            <w:lang w:eastAsia="ru-RU"/>
          </w:rPr>
          <w:t>Мизеровым</w:t>
        </w:r>
        <w:proofErr w:type="spellEnd"/>
      </w:hyperlink>
      <w:r w:rsidRPr="00A563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ездили по деревням и оказывали медицинскую помощь населению, в которой так нуждались темные и забитые крестьяне, собирали лекарственные травы.</w:t>
      </w:r>
    </w:p>
    <w:p w14:paraId="0D2AE472" w14:textId="77777777" w:rsidR="00A563F5" w:rsidRPr="00A563F5" w:rsidRDefault="00A563F5" w:rsidP="00A563F5">
      <w:pPr>
        <w:shd w:val="clear" w:color="auto" w:fill="FFFFFF"/>
        <w:spacing w:after="27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563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Деятельность передовой интеллигенции города беспокоила местное начальство. За учителями был установлен надзор позиции. Уже в 1892 году в сообщении жандарма сообщалось: «Вера Митрофановна Тихомирова, родная сестра Александра Митрофановича Тихомирова, разыскиваемого циркуляром департамента полиции, состоит начальницей здешней прогимназии... не на своем месте и чем больше она пробудет у власти, тем глубже будет испорчено вверенное ей учебное </w:t>
      </w:r>
      <w:proofErr w:type="spellStart"/>
      <w:r w:rsidRPr="00A563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заводение</w:t>
      </w:r>
      <w:proofErr w:type="spellEnd"/>
      <w:r w:rsidRPr="00A563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».</w:t>
      </w:r>
    </w:p>
    <w:p w14:paraId="418AB1DF" w14:textId="77777777" w:rsidR="00A563F5" w:rsidRPr="00A563F5" w:rsidRDefault="00A563F5" w:rsidP="00A563F5">
      <w:pPr>
        <w:shd w:val="clear" w:color="auto" w:fill="FFFFFF"/>
        <w:spacing w:after="27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563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В 1903 году тот же жандарм продолжал: «... 1903 год должен быть отмечен в летописях </w:t>
      </w:r>
      <w:proofErr w:type="spellStart"/>
      <w:r w:rsidRPr="00A563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Красноуфимского</w:t>
      </w:r>
      <w:proofErr w:type="spellEnd"/>
      <w:r w:rsidRPr="00A563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уезда, как один из самых неблагополучных в политическом отношении. Преступная пропаганда врагов России увлекла интеллигентскую часть населения уезда на путь </w:t>
      </w:r>
      <w:proofErr w:type="spellStart"/>
      <w:r w:rsidRPr="00A563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лжелиберализма</w:t>
      </w:r>
      <w:proofErr w:type="spellEnd"/>
      <w:r w:rsidRPr="00A563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которая довела эту интеллигенцию до того, что одно слово «мужик» заставляет ее чуть ли не склоняться перед этим мужиком на колени, а слово «барин» дрожать от бессильного гнева...</w:t>
      </w:r>
    </w:p>
    <w:p w14:paraId="00D6844B" w14:textId="77777777" w:rsidR="00A563F5" w:rsidRPr="00A563F5" w:rsidRDefault="00A563F5" w:rsidP="00A563F5">
      <w:pPr>
        <w:shd w:val="clear" w:color="auto" w:fill="FFFFFF"/>
        <w:spacing w:after="27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563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1903 году в уезде было произведено небывалое количество дознаний по политическим делам... Вскоре после окончания гимназии уже привлечены в качестве обвиняемых в государственных преступлениях Кириллова и Калашникова».</w:t>
      </w:r>
    </w:p>
    <w:p w14:paraId="409DE147" w14:textId="77777777" w:rsidR="00A563F5" w:rsidRPr="00A563F5" w:rsidRDefault="00A563F5" w:rsidP="00A563F5">
      <w:pPr>
        <w:shd w:val="clear" w:color="auto" w:fill="FFFFFF"/>
        <w:spacing w:after="27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563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Распоряжением Пермского губернатора от 27 марта 1906 года на основе закона об охране государства удалены из пределов Пермской губернии учительницы </w:t>
      </w:r>
      <w:proofErr w:type="spellStart"/>
      <w:r w:rsidRPr="00A563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Красмоуфимской</w:t>
      </w:r>
      <w:proofErr w:type="spellEnd"/>
      <w:r w:rsidRPr="00A563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женской гимназии Е. Н. </w:t>
      </w:r>
      <w:proofErr w:type="spellStart"/>
      <w:r w:rsidRPr="00A563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Чунихина</w:t>
      </w:r>
      <w:proofErr w:type="spellEnd"/>
      <w:r w:rsidRPr="00A563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и З. Н. </w:t>
      </w:r>
      <w:proofErr w:type="spellStart"/>
      <w:r w:rsidRPr="00A563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Алафузова</w:t>
      </w:r>
      <w:proofErr w:type="spellEnd"/>
      <w:r w:rsidRPr="00A563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за пропаганду  среди учителей, за то, что «были инициаторами всех </w:t>
      </w:r>
      <w:proofErr w:type="spellStart"/>
      <w:r w:rsidRPr="00A563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учёнических</w:t>
      </w:r>
      <w:proofErr w:type="spellEnd"/>
      <w:r w:rsidRPr="00A563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беспорядков, происходивших в г. Красноуфимске, </w:t>
      </w:r>
      <w:r w:rsidRPr="00A563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неразрешенных собраний в библиотеке общества попечения о народном образовании, в организации сходок учащихся за городом и в городской управе.</w:t>
      </w:r>
    </w:p>
    <w:p w14:paraId="03D824D5" w14:textId="77777777" w:rsidR="00A563F5" w:rsidRPr="00A563F5" w:rsidRDefault="00A563F5" w:rsidP="00A563F5">
      <w:pPr>
        <w:shd w:val="clear" w:color="auto" w:fill="FFFFFF"/>
        <w:spacing w:after="27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563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Но </w:t>
      </w:r>
      <w:proofErr w:type="spellStart"/>
      <w:r w:rsidRPr="00A563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высылкане</w:t>
      </w:r>
      <w:proofErr w:type="spellEnd"/>
      <w:r w:rsidRPr="00A563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запугала учительниц. Они были готовы к новой работе. 3. Н. </w:t>
      </w:r>
      <w:proofErr w:type="spellStart"/>
      <w:r w:rsidRPr="00A563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Алафузова</w:t>
      </w:r>
      <w:proofErr w:type="spellEnd"/>
      <w:r w:rsidRPr="00A563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заявила об этом словами: «Уволенные лица еще не знают, что такое борьба, она еще не начиналась, а начнется».</w:t>
      </w:r>
    </w:p>
    <w:p w14:paraId="1609BBA0" w14:textId="77777777" w:rsidR="00A563F5" w:rsidRPr="00A563F5" w:rsidRDefault="00A563F5" w:rsidP="00A563F5">
      <w:pPr>
        <w:shd w:val="clear" w:color="auto" w:fill="FFFFFF"/>
        <w:spacing w:after="27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563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В списки лиц политически неблагонадежных заносились все новые и новые имена учительниц. Среди них А. К. Любченко, О. И. Воробьева, Е. И </w:t>
      </w:r>
      <w:proofErr w:type="spellStart"/>
      <w:r w:rsidRPr="00A563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Вачкина</w:t>
      </w:r>
      <w:proofErr w:type="spellEnd"/>
      <w:r w:rsidRPr="00A563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и другие.</w:t>
      </w:r>
    </w:p>
    <w:p w14:paraId="0E6F9E1A" w14:textId="77777777" w:rsidR="00A563F5" w:rsidRPr="00A563F5" w:rsidRDefault="00A563F5" w:rsidP="00A563F5">
      <w:pPr>
        <w:shd w:val="clear" w:color="auto" w:fill="FFFFFF"/>
        <w:spacing w:after="27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563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Передовые учителя благотворно влияли на учениц женской гимназии. Многие ученицы после окончания гимназии связали свою судьбу с революционным движением. Назову некоторых. Александра Петровна Вишнякова, которая в 1896 «году была заключена в </w:t>
      </w:r>
      <w:proofErr w:type="spellStart"/>
      <w:r w:rsidRPr="00A563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Красноуфимский</w:t>
      </w:r>
      <w:proofErr w:type="spellEnd"/>
      <w:r w:rsidRPr="00A563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тюремный замок за доставку в город революционной литературы, а потом выслана за пределы Пермской губернии.</w:t>
      </w:r>
    </w:p>
    <w:p w14:paraId="6B110F07" w14:textId="77777777" w:rsidR="00A563F5" w:rsidRPr="00A563F5" w:rsidRDefault="00A563F5" w:rsidP="00A563F5">
      <w:pPr>
        <w:shd w:val="clear" w:color="auto" w:fill="FFFFFF"/>
        <w:spacing w:after="27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563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Лидия, Вера, Надежда Ивановны </w:t>
      </w:r>
      <w:proofErr w:type="spellStart"/>
      <w:r w:rsidRPr="00A563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Шевелины</w:t>
      </w:r>
      <w:proofErr w:type="spellEnd"/>
      <w:r w:rsidRPr="00A563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Александра, Мария Константиновны </w:t>
      </w:r>
      <w:proofErr w:type="spellStart"/>
      <w:r w:rsidRPr="00A563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Шевелины</w:t>
      </w:r>
      <w:proofErr w:type="spellEnd"/>
      <w:r w:rsidRPr="00A563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были членами РСДРП и вели активную работу на Урале и в других городах России.</w:t>
      </w:r>
    </w:p>
    <w:p w14:paraId="087A799B" w14:textId="77777777" w:rsidR="00A563F5" w:rsidRPr="00A563F5" w:rsidRDefault="00A563F5" w:rsidP="00A563F5">
      <w:pPr>
        <w:shd w:val="clear" w:color="auto" w:fill="FFFFFF"/>
        <w:spacing w:after="27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6" w:history="1">
        <w:proofErr w:type="spellStart"/>
        <w:r w:rsidRPr="00A563F5">
          <w:rPr>
            <w:rFonts w:ascii="Helvetica" w:eastAsia="Times New Roman" w:hAnsi="Helvetica" w:cs="Times New Roman"/>
            <w:color w:val="571586"/>
            <w:sz w:val="21"/>
            <w:szCs w:val="21"/>
            <w:u w:val="single"/>
            <w:lang w:eastAsia="ru-RU"/>
          </w:rPr>
          <w:t>Евстолия</w:t>
        </w:r>
        <w:proofErr w:type="spellEnd"/>
        <w:r w:rsidRPr="00A563F5">
          <w:rPr>
            <w:rFonts w:ascii="Helvetica" w:eastAsia="Times New Roman" w:hAnsi="Helvetica" w:cs="Times New Roman"/>
            <w:color w:val="571586"/>
            <w:sz w:val="21"/>
            <w:szCs w:val="21"/>
            <w:u w:val="single"/>
            <w:lang w:eastAsia="ru-RU"/>
          </w:rPr>
          <w:t xml:space="preserve"> Павловна </w:t>
        </w:r>
        <w:proofErr w:type="spellStart"/>
        <w:r w:rsidRPr="00A563F5">
          <w:rPr>
            <w:rFonts w:ascii="Helvetica" w:eastAsia="Times New Roman" w:hAnsi="Helvetica" w:cs="Times New Roman"/>
            <w:color w:val="571586"/>
            <w:sz w:val="21"/>
            <w:szCs w:val="21"/>
            <w:u w:val="single"/>
            <w:lang w:eastAsia="ru-RU"/>
          </w:rPr>
          <w:t>Рогозинникова</w:t>
        </w:r>
        <w:proofErr w:type="spellEnd"/>
      </w:hyperlink>
      <w:r w:rsidRPr="00A563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казнена за убийство начальника петербургского тюремного управления Максимовича. Елизавета Михайловна Серебренникова-</w:t>
      </w:r>
      <w:proofErr w:type="spellStart"/>
      <w:r w:rsidRPr="00A563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Мешавкина</w:t>
      </w:r>
      <w:proofErr w:type="spellEnd"/>
      <w:r w:rsidRPr="00A563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была участницей гражданской войны, а потом партийным работником. Маргарита Васильевна Кириллова-</w:t>
      </w:r>
      <w:proofErr w:type="spellStart"/>
      <w:r w:rsidRPr="00A563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Фофанова</w:t>
      </w:r>
      <w:proofErr w:type="spellEnd"/>
      <w:r w:rsidRPr="00A563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— член первого социал-демократического кружка в городе Красноуфимске, сидела в пермской тюрьме за революционную пропаганду в селе Дворецком, потом вела революционную деятельность в Архангельске, Твери, Петербурге. Впоследствии она стала хозяйкой конспиративной квартиры Владимира Ильича, откуда он ушел в Смольный. Владимир Ильич высоко оценил деятельность Маргариты Васильевны, называя ее горячей большевичкой.</w:t>
      </w:r>
    </w:p>
    <w:p w14:paraId="5D97DEBD" w14:textId="77777777" w:rsidR="00A563F5" w:rsidRPr="00A563F5" w:rsidRDefault="00A563F5" w:rsidP="00A563F5">
      <w:pPr>
        <w:shd w:val="clear" w:color="auto" w:fill="FFFFFF"/>
        <w:spacing w:after="27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563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Большинство воспитанниц </w:t>
      </w:r>
      <w:proofErr w:type="spellStart"/>
      <w:r w:rsidRPr="00A563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Красноуфимской</w:t>
      </w:r>
      <w:proofErr w:type="spellEnd"/>
      <w:r w:rsidRPr="00A563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женской гимназии стали учительницами и внесли большой вклад в дело просвещения населения уезда.</w:t>
      </w:r>
    </w:p>
    <w:p w14:paraId="2648D1AD" w14:textId="77777777" w:rsidR="00A563F5" w:rsidRPr="00A563F5" w:rsidRDefault="00A563F5" w:rsidP="00A563F5">
      <w:pPr>
        <w:shd w:val="clear" w:color="auto" w:fill="FFFFFF"/>
        <w:spacing w:after="270" w:line="240" w:lineRule="auto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563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А. Новокрещенова</w:t>
      </w:r>
    </w:p>
    <w:p w14:paraId="52A0AB98" w14:textId="77777777" w:rsidR="00A563F5" w:rsidRPr="00A563F5" w:rsidRDefault="00A563F5" w:rsidP="00A563F5">
      <w:pPr>
        <w:shd w:val="clear" w:color="auto" w:fill="FFFFFF"/>
        <w:spacing w:after="270" w:line="240" w:lineRule="auto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563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//Вперед. - 1971. - 19 </w:t>
      </w:r>
      <w:proofErr w:type="spellStart"/>
      <w:r w:rsidRPr="00A563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нояб</w:t>
      </w:r>
      <w:proofErr w:type="spellEnd"/>
      <w:r w:rsidRPr="00A563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 - С. 4</w:t>
      </w:r>
    </w:p>
    <w:p w14:paraId="36FFD5AB" w14:textId="77777777" w:rsidR="00292420" w:rsidRDefault="00292420">
      <w:bookmarkStart w:id="0" w:name="_GoBack"/>
      <w:bookmarkEnd w:id="0"/>
    </w:p>
    <w:sectPr w:rsidR="00292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A5"/>
    <w:rsid w:val="00292420"/>
    <w:rsid w:val="00A563F5"/>
    <w:rsid w:val="00B4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5824F-4484-4601-A40D-66695C84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63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63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-count">
    <w:name w:val="l-count"/>
    <w:basedOn w:val="a0"/>
    <w:rsid w:val="00A563F5"/>
  </w:style>
  <w:style w:type="paragraph" w:styleId="a3">
    <w:name w:val="Normal (Web)"/>
    <w:basedOn w:val="a"/>
    <w:uiPriority w:val="99"/>
    <w:semiHidden/>
    <w:unhideWhenUsed/>
    <w:rsid w:val="00A56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63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5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bl-krasnoufimsk.ru/index.php/lichnost-v-istorii/37-izvestnye-gorozhane/203-e-rogozinnikova" TargetMode="External"/><Relationship Id="rId5" Type="http://schemas.openxmlformats.org/officeDocument/2006/relationships/hyperlink" Target="http://bibl-krasnoufimsk.ru/index.php/lichnost-v-istorii/pochetnye-grazhdane-krasnoufimska/282-pervyj-pochetnyj-grazhdanin-gorod" TargetMode="External"/><Relationship Id="rId4" Type="http://schemas.openxmlformats.org/officeDocument/2006/relationships/hyperlink" Target="http://bibl-krasnoufimsk.ru/index.php/kraevedy/materialy-m-sokolovoj/istoriya-obrazovaniya/264-zhenskaya-gimnaz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843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Кучумов</dc:creator>
  <cp:keywords/>
  <dc:description/>
  <cp:lastModifiedBy>Сергей Кучумов</cp:lastModifiedBy>
  <cp:revision>2</cp:revision>
  <dcterms:created xsi:type="dcterms:W3CDTF">2019-07-02T17:52:00Z</dcterms:created>
  <dcterms:modified xsi:type="dcterms:W3CDTF">2019-07-02T17:52:00Z</dcterms:modified>
</cp:coreProperties>
</file>